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B2" w:rsidRPr="001C3488" w:rsidRDefault="00E57AB2" w:rsidP="001C3488">
      <w:pPr>
        <w:jc w:val="center"/>
        <w:rPr>
          <w:b/>
          <w:sz w:val="40"/>
          <w:szCs w:val="40"/>
        </w:rPr>
      </w:pPr>
      <w:r w:rsidRPr="001C3488">
        <w:rPr>
          <w:b/>
          <w:sz w:val="40"/>
          <w:szCs w:val="40"/>
        </w:rPr>
        <w:t>Kilka porad jak uczyć się skutecznie w domu</w:t>
      </w:r>
    </w:p>
    <w:p w:rsidR="00E57AB2" w:rsidRDefault="00E57AB2" w:rsidP="006F6F63">
      <w:pPr>
        <w:ind w:firstLine="360"/>
        <w:jc w:val="both"/>
      </w:pPr>
      <w:r>
        <w:t>W dobie zdalnego nauczania skupienie się na regularnej nauce w domu</w:t>
      </w:r>
      <w:r w:rsidR="001C3488">
        <w:t xml:space="preserve"> nie jest łatwe. Oto kilka porad, dzięki którym nauka poszczególnych przedmiotów będzie łatwiejsza i przyjemniejsza.</w:t>
      </w:r>
    </w:p>
    <w:p w:rsidR="001A001D" w:rsidRPr="001C3488" w:rsidRDefault="001C3488" w:rsidP="006F6F63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Wyznacz sobie czas na naukę</w:t>
      </w:r>
    </w:p>
    <w:p w:rsidR="001A001D" w:rsidRDefault="001A001D" w:rsidP="006F6F63">
      <w:pPr>
        <w:pStyle w:val="Akapitzlist"/>
        <w:jc w:val="both"/>
      </w:pPr>
      <w:r>
        <w:t xml:space="preserve">Zaplanuj godziny, w których będziesz się uczył. Najlepiej codziennie o tej samej porze dnia np. o godz. 9.00. </w:t>
      </w:r>
      <w:r w:rsidR="003403A1">
        <w:t>Zjedz śniadanie</w:t>
      </w:r>
      <w:r w:rsidR="005510D1">
        <w:t>, ubierz się</w:t>
      </w:r>
      <w:r w:rsidR="003403A1">
        <w:t xml:space="preserve">. </w:t>
      </w:r>
      <w:r>
        <w:t>Sprawdź ile masz materiału do opanowania. Jeśli trzeba podziel go na mniejsze części.</w:t>
      </w:r>
    </w:p>
    <w:p w:rsidR="002D3DDE" w:rsidRDefault="002D3DDE" w:rsidP="006F6F63">
      <w:pPr>
        <w:pStyle w:val="Akapitzlist"/>
        <w:jc w:val="both"/>
      </w:pPr>
    </w:p>
    <w:p w:rsidR="001A001D" w:rsidRPr="001C3488" w:rsidRDefault="001A001D" w:rsidP="006F6F63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C3488">
        <w:rPr>
          <w:b/>
          <w:sz w:val="32"/>
          <w:szCs w:val="32"/>
        </w:rPr>
        <w:t>Zorganizuj przes</w:t>
      </w:r>
      <w:r w:rsidR="001C3488">
        <w:rPr>
          <w:b/>
          <w:sz w:val="32"/>
          <w:szCs w:val="32"/>
        </w:rPr>
        <w:t>trzeń do nauki</w:t>
      </w:r>
    </w:p>
    <w:p w:rsidR="003E52B6" w:rsidRDefault="003E52B6" w:rsidP="006F6F63">
      <w:pPr>
        <w:pStyle w:val="Akapitzlist"/>
        <w:jc w:val="both"/>
      </w:pPr>
      <w:r>
        <w:t>- zapewnij sobie wygodne miejsce do pracy: puste biurko lub stół, krzesło lub fotel</w:t>
      </w:r>
    </w:p>
    <w:p w:rsidR="003E52B6" w:rsidRDefault="003E52B6" w:rsidP="006F6F63">
      <w:pPr>
        <w:pStyle w:val="Akapitzlist"/>
        <w:jc w:val="both"/>
      </w:pPr>
      <w:r>
        <w:t>- przygotuj niezbędne pomoce: podręcznik, zeszyt, piórnik itp.</w:t>
      </w:r>
    </w:p>
    <w:p w:rsidR="003E52B6" w:rsidRDefault="003E52B6" w:rsidP="006F6F63">
      <w:pPr>
        <w:pStyle w:val="Akapitzlist"/>
        <w:jc w:val="both"/>
      </w:pPr>
      <w:r>
        <w:t>- zadbaj o dobre oświetlenie</w:t>
      </w:r>
    </w:p>
    <w:p w:rsidR="003E52B6" w:rsidRDefault="003E52B6" w:rsidP="006F6F63">
      <w:pPr>
        <w:pStyle w:val="Akapitzlist"/>
        <w:jc w:val="both"/>
      </w:pPr>
      <w:r>
        <w:t xml:space="preserve">- wyłącz telewizor, radio, wyloguj się z portali </w:t>
      </w:r>
      <w:proofErr w:type="spellStart"/>
      <w:r>
        <w:t>społecznościowych</w:t>
      </w:r>
      <w:proofErr w:type="spellEnd"/>
      <w:r>
        <w:t xml:space="preserve"> i komunikatorów</w:t>
      </w:r>
    </w:p>
    <w:p w:rsidR="003403A1" w:rsidRDefault="003E52B6" w:rsidP="006F6F63">
      <w:pPr>
        <w:pStyle w:val="Akapitzlist"/>
        <w:jc w:val="both"/>
      </w:pPr>
      <w:r>
        <w:t>- poproś domowników o to, aby ci nie przeszkadzali</w:t>
      </w:r>
      <w:r w:rsidR="003403A1">
        <w:t xml:space="preserve"> </w:t>
      </w:r>
    </w:p>
    <w:p w:rsidR="003E52B6" w:rsidRDefault="003403A1" w:rsidP="006F6F63">
      <w:pPr>
        <w:pStyle w:val="Akapitzlist"/>
        <w:jc w:val="both"/>
      </w:pPr>
      <w:r>
        <w:rPr>
          <w:rStyle w:val="inline-paragraphtext"/>
        </w:rPr>
        <w:t>Polecam</w:t>
      </w:r>
      <w:r>
        <w:rPr>
          <w:rStyle w:val="inline-paragraphtext"/>
        </w:rPr>
        <w:t xml:space="preserve"> też posprzątanie pokoj</w:t>
      </w:r>
      <w:r>
        <w:rPr>
          <w:rStyle w:val="inline-paragraphtext"/>
        </w:rPr>
        <w:t>u, w którym masz zamiar uczyć się</w:t>
      </w:r>
      <w:r>
        <w:rPr>
          <w:rStyle w:val="inline-paragraphtext"/>
        </w:rPr>
        <w:t xml:space="preserve"> – bałagan rozprasza, </w:t>
      </w:r>
      <w:r w:rsidR="006F6F63">
        <w:rPr>
          <w:rStyle w:val="inline-paragraphtext"/>
        </w:rPr>
        <w:br/>
      </w:r>
      <w:r>
        <w:rPr>
          <w:rStyle w:val="inline-paragraphtext"/>
        </w:rPr>
        <w:t>a w czystych miejscach nauka jest po prostu przyjemniejsza.</w:t>
      </w:r>
    </w:p>
    <w:p w:rsidR="003403A1" w:rsidRDefault="003403A1" w:rsidP="006F6F63">
      <w:pPr>
        <w:pStyle w:val="Akapitzlist"/>
        <w:jc w:val="both"/>
      </w:pPr>
    </w:p>
    <w:p w:rsidR="002D3DDE" w:rsidRPr="001C3488" w:rsidRDefault="001C3488" w:rsidP="006F6F63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2D3DDE" w:rsidRPr="001C3488">
        <w:rPr>
          <w:b/>
          <w:sz w:val="32"/>
          <w:szCs w:val="32"/>
        </w:rPr>
        <w:t>adbaj o o</w:t>
      </w:r>
      <w:r w:rsidRPr="001C3488">
        <w:rPr>
          <w:b/>
          <w:sz w:val="32"/>
          <w:szCs w:val="32"/>
        </w:rPr>
        <w:t>dpowiednie nastawienie do nauki</w:t>
      </w:r>
      <w:r w:rsidR="00E57AB2" w:rsidRPr="001C3488">
        <w:rPr>
          <w:b/>
          <w:sz w:val="32"/>
          <w:szCs w:val="32"/>
        </w:rPr>
        <w:t xml:space="preserve"> </w:t>
      </w:r>
    </w:p>
    <w:p w:rsidR="002D3DDE" w:rsidRDefault="002D3DDE" w:rsidP="006F6F63">
      <w:pPr>
        <w:pStyle w:val="Akapitzlist"/>
        <w:jc w:val="both"/>
      </w:pPr>
      <w:r>
        <w:t>Brak motywacji, przemęczenie, brak odpowiedniej ilości snu czy złe samopoczucie mogą negatywnie wpłynąć na jakość uczenia się.</w:t>
      </w:r>
      <w:r w:rsidR="00291A33">
        <w:t xml:space="preserve"> </w:t>
      </w:r>
      <w:r w:rsidR="00291A33">
        <w:rPr>
          <w:rStyle w:val="inline-paragraphtext"/>
        </w:rPr>
        <w:t>W</w:t>
      </w:r>
      <w:r w:rsidR="00291A33">
        <w:rPr>
          <w:rStyle w:val="inline-paragraphtext"/>
        </w:rPr>
        <w:t xml:space="preserve">arto zastosować system gratyfikacji i np. zagrać na </w:t>
      </w:r>
      <w:proofErr w:type="spellStart"/>
      <w:r w:rsidR="00291A33">
        <w:rPr>
          <w:rStyle w:val="inline-paragraphtext"/>
        </w:rPr>
        <w:t>PlayStation</w:t>
      </w:r>
      <w:proofErr w:type="spellEnd"/>
      <w:r w:rsidR="006F6F63">
        <w:rPr>
          <w:rStyle w:val="inline-paragraphtext"/>
        </w:rPr>
        <w:t>,</w:t>
      </w:r>
      <w:r w:rsidR="00291A33">
        <w:rPr>
          <w:rStyle w:val="inline-paragraphtext"/>
        </w:rPr>
        <w:t xml:space="preserve"> albo zjeść coś sło</w:t>
      </w:r>
      <w:r w:rsidR="00291A33">
        <w:rPr>
          <w:rStyle w:val="inline-paragraphtext"/>
        </w:rPr>
        <w:t>dkiego dopiero w ramach nagrody.</w:t>
      </w:r>
    </w:p>
    <w:p w:rsidR="00291A33" w:rsidRDefault="00291A33" w:rsidP="006F6F63">
      <w:pPr>
        <w:pStyle w:val="Akapitzlist"/>
        <w:jc w:val="both"/>
      </w:pPr>
    </w:p>
    <w:p w:rsidR="002D3DDE" w:rsidRDefault="002D3DDE" w:rsidP="006F6F63">
      <w:pPr>
        <w:pStyle w:val="Akapitzlist"/>
        <w:jc w:val="both"/>
      </w:pPr>
    </w:p>
    <w:p w:rsidR="002D3DDE" w:rsidRPr="001C3488" w:rsidRDefault="002D3DDE" w:rsidP="006F6F63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C3488">
        <w:rPr>
          <w:b/>
          <w:sz w:val="32"/>
          <w:szCs w:val="32"/>
        </w:rPr>
        <w:t>Zaangażuj do nauki wszystkie zmysły.</w:t>
      </w:r>
      <w:r w:rsidR="001C3488">
        <w:rPr>
          <w:b/>
          <w:sz w:val="32"/>
          <w:szCs w:val="32"/>
        </w:rPr>
        <w:t xml:space="preserve"> Skup się!</w:t>
      </w:r>
    </w:p>
    <w:p w:rsidR="002D3DDE" w:rsidRDefault="002D3DDE" w:rsidP="006F6F63">
      <w:pPr>
        <w:pStyle w:val="Akapitzlist"/>
        <w:jc w:val="both"/>
      </w:pPr>
      <w:r>
        <w:t xml:space="preserve">Najskuteczniejszą metodą nauki i zapamiętywania jest wykorzystanie sposobu </w:t>
      </w:r>
      <w:proofErr w:type="spellStart"/>
      <w:r>
        <w:t>polisensorycznego</w:t>
      </w:r>
      <w:proofErr w:type="spellEnd"/>
      <w:r>
        <w:t xml:space="preserve"> czyli angażującego wszystkie zmysły:</w:t>
      </w:r>
    </w:p>
    <w:p w:rsidR="002D3DDE" w:rsidRDefault="002D3DDE" w:rsidP="006F6F63">
      <w:pPr>
        <w:pStyle w:val="Akapitzlist"/>
        <w:jc w:val="both"/>
      </w:pPr>
      <w:r>
        <w:t>- patrząc</w:t>
      </w:r>
    </w:p>
    <w:p w:rsidR="002D3DDE" w:rsidRDefault="002D3DDE" w:rsidP="006F6F63">
      <w:pPr>
        <w:pStyle w:val="Akapitzlist"/>
        <w:jc w:val="both"/>
      </w:pPr>
      <w:r>
        <w:t>- słuchając</w:t>
      </w:r>
    </w:p>
    <w:p w:rsidR="002D3DDE" w:rsidRDefault="002D3DDE" w:rsidP="006F6F63">
      <w:pPr>
        <w:pStyle w:val="Akapitzlist"/>
        <w:jc w:val="both"/>
      </w:pPr>
      <w:r>
        <w:t>- notując</w:t>
      </w:r>
    </w:p>
    <w:p w:rsidR="002D3DDE" w:rsidRDefault="002D3DDE" w:rsidP="006F6F63">
      <w:pPr>
        <w:pStyle w:val="Akapitzlist"/>
        <w:jc w:val="both"/>
      </w:pPr>
      <w:r>
        <w:t>- rysując</w:t>
      </w:r>
    </w:p>
    <w:p w:rsidR="002D3DDE" w:rsidRDefault="002D3DDE" w:rsidP="006F6F63">
      <w:pPr>
        <w:pStyle w:val="Akapitzlist"/>
        <w:jc w:val="both"/>
      </w:pPr>
      <w:r>
        <w:t>- opowiadając</w:t>
      </w:r>
    </w:p>
    <w:p w:rsidR="002D3DDE" w:rsidRDefault="002D3DDE" w:rsidP="006F6F63">
      <w:pPr>
        <w:pStyle w:val="Akapitzlist"/>
        <w:jc w:val="both"/>
      </w:pPr>
      <w:r>
        <w:t>- powtarzając</w:t>
      </w:r>
    </w:p>
    <w:p w:rsidR="002D3DDE" w:rsidRDefault="002D3DDE" w:rsidP="006F6F63">
      <w:pPr>
        <w:pStyle w:val="Akapitzlist"/>
        <w:jc w:val="both"/>
      </w:pPr>
      <w:r>
        <w:t>-</w:t>
      </w:r>
      <w:r w:rsidR="00E57AB2">
        <w:t xml:space="preserve"> </w:t>
      </w:r>
      <w:r>
        <w:t>śpiewając</w:t>
      </w:r>
    </w:p>
    <w:p w:rsidR="00B23711" w:rsidRDefault="00B23711" w:rsidP="006F6F63">
      <w:pPr>
        <w:pStyle w:val="Akapitzlist"/>
        <w:jc w:val="both"/>
      </w:pPr>
    </w:p>
    <w:p w:rsidR="00B23711" w:rsidRPr="001C3488" w:rsidRDefault="001C3488" w:rsidP="006F6F63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C3488">
        <w:rPr>
          <w:b/>
          <w:sz w:val="32"/>
          <w:szCs w:val="32"/>
        </w:rPr>
        <w:t>Rób przejrzyste notatki</w:t>
      </w:r>
    </w:p>
    <w:p w:rsidR="00B23711" w:rsidRDefault="00B23711" w:rsidP="006F6F63">
      <w:pPr>
        <w:pStyle w:val="Akapitzlist"/>
        <w:jc w:val="both"/>
      </w:pPr>
      <w:r>
        <w:t>- zapisuj najważniejsze informacje</w:t>
      </w:r>
    </w:p>
    <w:p w:rsidR="00B23711" w:rsidRDefault="00B23711" w:rsidP="006F6F63">
      <w:pPr>
        <w:pStyle w:val="Akapitzlist"/>
        <w:jc w:val="both"/>
      </w:pPr>
      <w:r>
        <w:t>- używaj kolorów, podkreśleń, strzałek</w:t>
      </w:r>
    </w:p>
    <w:p w:rsidR="00B23711" w:rsidRDefault="00B23711" w:rsidP="006F6F63">
      <w:pPr>
        <w:pStyle w:val="Akapitzlist"/>
        <w:jc w:val="both"/>
      </w:pPr>
      <w:r>
        <w:t>- twórz mapy myśli</w:t>
      </w:r>
    </w:p>
    <w:p w:rsidR="00B23711" w:rsidRDefault="00B23711" w:rsidP="006F6F63">
      <w:pPr>
        <w:pStyle w:val="Akapitzlist"/>
        <w:jc w:val="both"/>
      </w:pPr>
      <w:r>
        <w:t xml:space="preserve">- pisz czytelnie </w:t>
      </w:r>
    </w:p>
    <w:p w:rsidR="00B23711" w:rsidRDefault="00B23711" w:rsidP="006F6F63">
      <w:pPr>
        <w:pStyle w:val="Akapitzlist"/>
        <w:jc w:val="both"/>
      </w:pPr>
    </w:p>
    <w:p w:rsidR="00B23711" w:rsidRPr="001C3488" w:rsidRDefault="001C3488" w:rsidP="006F6F63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C3488">
        <w:rPr>
          <w:b/>
          <w:sz w:val="32"/>
          <w:szCs w:val="32"/>
        </w:rPr>
        <w:lastRenderedPageBreak/>
        <w:t>Najtrudniejsze na początek</w:t>
      </w:r>
    </w:p>
    <w:p w:rsidR="00291A33" w:rsidRDefault="00291A33" w:rsidP="006F6F63">
      <w:pPr>
        <w:pStyle w:val="Akapitzlist"/>
        <w:jc w:val="both"/>
        <w:rPr>
          <w:rStyle w:val="inline-paragraphtext"/>
        </w:rPr>
      </w:pPr>
      <w:r>
        <w:rPr>
          <w:rStyle w:val="inline-paragraphtext"/>
        </w:rPr>
        <w:t xml:space="preserve">Łatwiej będzie uczyć się od </w:t>
      </w:r>
      <w:r>
        <w:rPr>
          <w:rStyle w:val="inline-paragraphtext"/>
        </w:rPr>
        <w:t>tego, na co najbardziej nie masz</w:t>
      </w:r>
      <w:r>
        <w:rPr>
          <w:rStyle w:val="inline-paragraphtext"/>
        </w:rPr>
        <w:t xml:space="preserve"> o</w:t>
      </w:r>
      <w:r>
        <w:rPr>
          <w:rStyle w:val="inline-paragraphtext"/>
        </w:rPr>
        <w:t>choty, wiedząc, że czekają</w:t>
      </w:r>
      <w:r>
        <w:rPr>
          <w:rStyle w:val="inline-paragraphtext"/>
        </w:rPr>
        <w:t xml:space="preserve"> </w:t>
      </w:r>
      <w:r w:rsidR="006F6F63">
        <w:rPr>
          <w:rStyle w:val="inline-paragraphtext"/>
        </w:rPr>
        <w:br/>
      </w:r>
      <w:r>
        <w:rPr>
          <w:rStyle w:val="inline-paragraphtext"/>
        </w:rPr>
        <w:t>za chwilę zagadnienia</w:t>
      </w:r>
      <w:r>
        <w:rPr>
          <w:rStyle w:val="inline-paragraphtext"/>
        </w:rPr>
        <w:t>, które</w:t>
      </w:r>
      <w:r>
        <w:rPr>
          <w:rStyle w:val="inline-paragraphtext"/>
        </w:rPr>
        <w:t xml:space="preserve"> są o wiele łatwiejsze i przyjemniejsze.</w:t>
      </w:r>
    </w:p>
    <w:p w:rsidR="00291A33" w:rsidRDefault="00291A33" w:rsidP="006F6F63">
      <w:pPr>
        <w:pStyle w:val="Akapitzlist"/>
        <w:jc w:val="both"/>
      </w:pPr>
      <w:r>
        <w:rPr>
          <w:rStyle w:val="inline-paragraphtext"/>
        </w:rPr>
        <w:t>Jeżeli tylko masz taką możliwość, nie poświęcaj całego dnia na przyswojenie jak największej części materiału z jednego przedmiotu. Po pewnym czasie uczenia się o tym samym, wszystko ci się pomiesza, a nowe treści nie będą wchodziły do głowy.</w:t>
      </w:r>
    </w:p>
    <w:p w:rsidR="00B23711" w:rsidRDefault="00B23711" w:rsidP="006F6F63">
      <w:pPr>
        <w:pStyle w:val="Akapitzlist"/>
        <w:jc w:val="both"/>
      </w:pPr>
      <w:r>
        <w:t xml:space="preserve">- </w:t>
      </w:r>
      <w:r w:rsidR="001E7B1F">
        <w:t>nigdy nie ćwicz zbyt długo z użyciem tej samej techniki</w:t>
      </w:r>
    </w:p>
    <w:p w:rsidR="001E7B1F" w:rsidRDefault="001E7B1F" w:rsidP="006F6F63">
      <w:pPr>
        <w:pStyle w:val="Akapitzlist"/>
        <w:jc w:val="both"/>
      </w:pPr>
      <w:r>
        <w:t>- łącz różne typy zadań</w:t>
      </w:r>
    </w:p>
    <w:p w:rsidR="001E7B1F" w:rsidRDefault="001E7B1F" w:rsidP="006F6F63">
      <w:pPr>
        <w:pStyle w:val="Akapitzlist"/>
        <w:jc w:val="both"/>
      </w:pPr>
      <w:r>
        <w:t>- ucz się naprzemiennie przedmiotów ścisłych z humanistycznymi</w:t>
      </w:r>
    </w:p>
    <w:p w:rsidR="001E7B1F" w:rsidRDefault="001E7B1F" w:rsidP="006F6F63">
      <w:pPr>
        <w:pStyle w:val="Akapitzlist"/>
        <w:jc w:val="both"/>
      </w:pPr>
      <w:r>
        <w:t>- po każdym zadaniu przejrzyj swoje błędy i staraj się zrozumieć dlaczego je popełniłeś</w:t>
      </w:r>
    </w:p>
    <w:p w:rsidR="001E7B1F" w:rsidRDefault="001E7B1F" w:rsidP="006F6F63">
      <w:pPr>
        <w:pStyle w:val="Akapitzlist"/>
        <w:jc w:val="both"/>
      </w:pPr>
    </w:p>
    <w:p w:rsidR="001E7B1F" w:rsidRPr="001C3488" w:rsidRDefault="001C3488" w:rsidP="006F6F63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C3488">
        <w:rPr>
          <w:b/>
          <w:sz w:val="32"/>
          <w:szCs w:val="32"/>
        </w:rPr>
        <w:t>Czas na przerwę</w:t>
      </w:r>
    </w:p>
    <w:p w:rsidR="00E57AB2" w:rsidRDefault="001E7B1F" w:rsidP="006F6F63">
      <w:pPr>
        <w:pStyle w:val="Akapitzlist"/>
        <w:jc w:val="both"/>
      </w:pPr>
      <w:r>
        <w:t>Kiedy czujesz zmęczenie, frustrację lub nie radzisz sobie z zadaniem zrób sobie przerwę. Przewietrz mieszkanie, przygotuj sobie coś do picia</w:t>
      </w:r>
      <w:r w:rsidR="00291A33">
        <w:t xml:space="preserve"> lub jedzenia</w:t>
      </w:r>
      <w:r>
        <w:t>, zrób kilka ćwiczeń odprężających.</w:t>
      </w:r>
      <w:r w:rsidR="00E57AB2" w:rsidRPr="00E57AB2">
        <w:rPr>
          <w:rStyle w:val="inline-paragraphtext"/>
        </w:rPr>
        <w:t xml:space="preserve"> </w:t>
      </w:r>
      <w:r w:rsidR="00E57AB2">
        <w:rPr>
          <w:rStyle w:val="inline-paragraphtext"/>
        </w:rPr>
        <w:br/>
      </w:r>
      <w:r w:rsidR="00E57AB2">
        <w:rPr>
          <w:rStyle w:val="inline-paragraphtext"/>
        </w:rPr>
        <w:t>Oczywiście trzeba pamiętać, by nauka była przeplatana prz</w:t>
      </w:r>
      <w:r w:rsidR="00E57AB2">
        <w:rPr>
          <w:rStyle w:val="inline-paragraphtext"/>
        </w:rPr>
        <w:t>erwami, a nie przerwy – nauką!!!</w:t>
      </w:r>
    </w:p>
    <w:p w:rsidR="001E7B1F" w:rsidRDefault="001E7B1F" w:rsidP="006F6F63">
      <w:pPr>
        <w:pStyle w:val="Akapitzlist"/>
        <w:jc w:val="both"/>
      </w:pPr>
    </w:p>
    <w:p w:rsidR="001C3488" w:rsidRDefault="001A001D" w:rsidP="006F6F63">
      <w:pPr>
        <w:ind w:firstLine="708"/>
        <w:jc w:val="both"/>
      </w:pPr>
      <w:r>
        <w:t>Warto wykorzystać czas w domu na czytanie lektur,</w:t>
      </w:r>
      <w:r w:rsidR="006F6F63">
        <w:t xml:space="preserve"> na które wcześniej nie było</w:t>
      </w:r>
      <w:r>
        <w:t xml:space="preserve"> czasu, a także na oglądanie ekranizacji klasyków literatury. Utrwalić wiedzę może z pomocą quizów internetowych, np. na platformie </w:t>
      </w:r>
      <w:proofErr w:type="spellStart"/>
      <w:r>
        <w:t>QuizMe</w:t>
      </w:r>
      <w:proofErr w:type="spellEnd"/>
      <w:r>
        <w:t>.</w:t>
      </w:r>
    </w:p>
    <w:p w:rsidR="006F6F63" w:rsidRDefault="001A001D" w:rsidP="006F6F63">
      <w:pPr>
        <w:ind w:firstLine="708"/>
        <w:jc w:val="both"/>
      </w:pPr>
      <w:r>
        <w:t xml:space="preserve"> Nauka w domu to także ogl</w:t>
      </w:r>
      <w:r w:rsidR="006F6F63">
        <w:t xml:space="preserve">ądanie spektakli teatralnych online. </w:t>
      </w:r>
    </w:p>
    <w:p w:rsidR="006759DD" w:rsidRDefault="001A001D" w:rsidP="006F6F63">
      <w:pPr>
        <w:ind w:firstLine="708"/>
        <w:jc w:val="both"/>
      </w:pPr>
      <w:r>
        <w:t>Można</w:t>
      </w:r>
      <w:r w:rsidR="006F6F63">
        <w:t xml:space="preserve"> też</w:t>
      </w:r>
      <w:r>
        <w:t xml:space="preserve"> obejrzeć Muzeum Pows</w:t>
      </w:r>
      <w:r w:rsidR="006F6F63">
        <w:t>tania Warszawskiego,</w:t>
      </w:r>
      <w:r>
        <w:t xml:space="preserve"> wystaw</w:t>
      </w:r>
      <w:r w:rsidR="006F6F63">
        <w:t>ę</w:t>
      </w:r>
      <w:r>
        <w:t xml:space="preserve"> w POLIN Muzeum His</w:t>
      </w:r>
      <w:r w:rsidR="006F6F63">
        <w:t>torii Żydów Polskich, Wawel</w:t>
      </w:r>
      <w:r>
        <w:t>, Muzeum Zamkowe w Malborku, Kop</w:t>
      </w:r>
      <w:r w:rsidR="006F6F63">
        <w:t>alnię Soli w Wieliczce czy Luwr itp.</w:t>
      </w:r>
    </w:p>
    <w:p w:rsidR="0091616A" w:rsidRDefault="0091616A" w:rsidP="006F6F63">
      <w:pPr>
        <w:ind w:firstLine="708"/>
        <w:jc w:val="both"/>
      </w:pPr>
      <w:hyperlink r:id="rId6" w:history="1">
        <w:r w:rsidRPr="007A6668">
          <w:rPr>
            <w:rStyle w:val="Hipercze"/>
          </w:rPr>
          <w:t>https://wawel.krakow.pl/gra</w:t>
        </w:r>
      </w:hyperlink>
      <w:r>
        <w:t xml:space="preserve"> </w:t>
      </w:r>
    </w:p>
    <w:p w:rsidR="0091616A" w:rsidRDefault="0091616A" w:rsidP="006F6F63">
      <w:pPr>
        <w:ind w:firstLine="708"/>
        <w:jc w:val="both"/>
      </w:pPr>
      <w:hyperlink r:id="rId7" w:history="1">
        <w:r w:rsidRPr="007A6668">
          <w:rPr>
            <w:rStyle w:val="Hipercze"/>
          </w:rPr>
          <w:t>http://www.zamek.malbork.pl/</w:t>
        </w:r>
      </w:hyperlink>
      <w:r>
        <w:t xml:space="preserve"> </w:t>
      </w:r>
    </w:p>
    <w:p w:rsidR="0091616A" w:rsidRDefault="0091616A" w:rsidP="006F6F63">
      <w:pPr>
        <w:ind w:firstLine="708"/>
        <w:jc w:val="both"/>
      </w:pPr>
      <w:hyperlink r:id="rId8" w:history="1">
        <w:r w:rsidRPr="007A6668">
          <w:rPr>
            <w:rStyle w:val="Hipercze"/>
          </w:rPr>
          <w:t>https://www.ai360.pl/panoramy/278,kopalnia-soli-w-wieliczce-trasa-turystyczna</w:t>
        </w:r>
      </w:hyperlink>
      <w:r>
        <w:t xml:space="preserve"> </w:t>
      </w:r>
    </w:p>
    <w:p w:rsidR="00746192" w:rsidRDefault="00746192" w:rsidP="006F6F63">
      <w:pPr>
        <w:ind w:firstLine="708"/>
        <w:jc w:val="both"/>
      </w:pPr>
      <w:hyperlink r:id="rId9" w:history="1">
        <w:r w:rsidRPr="007A6668">
          <w:rPr>
            <w:rStyle w:val="Hipercze"/>
          </w:rPr>
          <w:t>https://www.e-muzeum.eu/</w:t>
        </w:r>
      </w:hyperlink>
      <w:r>
        <w:t xml:space="preserve"> </w:t>
      </w:r>
      <w:bookmarkStart w:id="0" w:name="_GoBack"/>
      <w:bookmarkEnd w:id="0"/>
    </w:p>
    <w:sectPr w:rsidR="0074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045"/>
    <w:multiLevelType w:val="multilevel"/>
    <w:tmpl w:val="012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D5C34"/>
    <w:multiLevelType w:val="multilevel"/>
    <w:tmpl w:val="DE82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04899"/>
    <w:multiLevelType w:val="hybridMultilevel"/>
    <w:tmpl w:val="6A58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1D"/>
    <w:rsid w:val="001A001D"/>
    <w:rsid w:val="001C3488"/>
    <w:rsid w:val="001E7B1F"/>
    <w:rsid w:val="00291A33"/>
    <w:rsid w:val="002D3DDE"/>
    <w:rsid w:val="003403A1"/>
    <w:rsid w:val="003E52B6"/>
    <w:rsid w:val="005510D1"/>
    <w:rsid w:val="006759DD"/>
    <w:rsid w:val="006F6F63"/>
    <w:rsid w:val="00746192"/>
    <w:rsid w:val="0091616A"/>
    <w:rsid w:val="00B23711"/>
    <w:rsid w:val="00BC6604"/>
    <w:rsid w:val="00E5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0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01D"/>
    <w:pPr>
      <w:ind w:left="720"/>
      <w:contextualSpacing/>
    </w:pPr>
  </w:style>
  <w:style w:type="character" w:customStyle="1" w:styleId="inline-paragraphtext">
    <w:name w:val="inline-paragraph__text"/>
    <w:basedOn w:val="Domylnaczcionkaakapitu"/>
    <w:rsid w:val="003403A1"/>
  </w:style>
  <w:style w:type="character" w:styleId="UyteHipercze">
    <w:name w:val="FollowedHyperlink"/>
    <w:basedOn w:val="Domylnaczcionkaakapitu"/>
    <w:uiPriority w:val="99"/>
    <w:semiHidden/>
    <w:unhideWhenUsed/>
    <w:rsid w:val="006F6F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0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01D"/>
    <w:pPr>
      <w:ind w:left="720"/>
      <w:contextualSpacing/>
    </w:pPr>
  </w:style>
  <w:style w:type="character" w:customStyle="1" w:styleId="inline-paragraphtext">
    <w:name w:val="inline-paragraph__text"/>
    <w:basedOn w:val="Domylnaczcionkaakapitu"/>
    <w:rsid w:val="003403A1"/>
  </w:style>
  <w:style w:type="character" w:styleId="UyteHipercze">
    <w:name w:val="FollowedHyperlink"/>
    <w:basedOn w:val="Domylnaczcionkaakapitu"/>
    <w:uiPriority w:val="99"/>
    <w:semiHidden/>
    <w:unhideWhenUsed/>
    <w:rsid w:val="006F6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360.pl/panoramy/278,kopalnia-soli-w-wieliczce-trasa-turystycz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mek.malbor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wel.krakow.pl/g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muzeum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2020-05-11T12:11:00Z</dcterms:created>
  <dcterms:modified xsi:type="dcterms:W3CDTF">2020-05-11T13:58:00Z</dcterms:modified>
</cp:coreProperties>
</file>